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晋江健儿鞋服有限公司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婴儿连体衣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wuawua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  <w:t>90/52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Hans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Hans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Hans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Hans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Hans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20220301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114300" distR="114300">
                  <wp:extent cx="1097280" cy="1789430"/>
                  <wp:effectExtent l="0" t="0" r="7620" b="1270"/>
                  <wp:docPr id="3" name="图片 3" descr="Xnip2023-06-14_15-57-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Xnip2023-06-14_15-57-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78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婴儿连体衣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绳带长度不符合国家标准GB 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可能儿童在玩耍过程中，绳带可能会被异物卡住，导致勒伤的情况发生，存在一定的安全隐患。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消费者可以将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绳带剪短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晋江健儿鞋服有限公司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13313881777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晋江健儿鞋服有限公司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小红书wuawua哇哇旗舰店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修理或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退换货服务。同时，消费者也可拨打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13313881777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  <w:bookmarkStart w:id="0" w:name="_GoBack"/>
            <w:bookmarkEnd w:id="0"/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EB95285"/>
    <w:rsid w:val="0FA226A9"/>
    <w:rsid w:val="11927270"/>
    <w:rsid w:val="142B324A"/>
    <w:rsid w:val="1B9A533C"/>
    <w:rsid w:val="1FA37113"/>
    <w:rsid w:val="2F7368EA"/>
    <w:rsid w:val="34193A52"/>
    <w:rsid w:val="37A97EF1"/>
    <w:rsid w:val="37F15131"/>
    <w:rsid w:val="39333B77"/>
    <w:rsid w:val="39587818"/>
    <w:rsid w:val="4DBEBA32"/>
    <w:rsid w:val="50EA6206"/>
    <w:rsid w:val="564F6B16"/>
    <w:rsid w:val="598712CE"/>
    <w:rsid w:val="6F6FD019"/>
    <w:rsid w:val="75A45F4A"/>
    <w:rsid w:val="BBEF26F9"/>
    <w:rsid w:val="FF7E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416</Words>
  <Characters>534</Characters>
  <Lines>1</Lines>
  <Paragraphs>1</Paragraphs>
  <TotalTime>0</TotalTime>
  <ScaleCrop>false</ScaleCrop>
  <LinksUpToDate>false</LinksUpToDate>
  <CharactersWithSpaces>535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2020-03-13T09:29:00Z</dcterms:created>
  <dc:creator>dell</dc:creator>
  <cp:lastModifiedBy>WPS_1598758730</cp:lastModifiedBy>
  <cp:lastPrinted>2019-03-27T03:38:00Z</cp:lastPrinted>
  <dcterms:modified xsi:type="dcterms:W3CDTF">2023-06-21T08:08:37Z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F4497522D552694F284F8D64D296460B</vt:lpwstr>
  </property>
</Properties>
</file>