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福建安琪儿卫生用品有限公司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婴儿洁肤湿巾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亨美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2100包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20片（标称）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2021年9月10日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限用日期：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2023-09-10/GC020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794385</wp:posOffset>
                  </wp:positionH>
                  <wp:positionV relativeFrom="paragraph">
                    <wp:posOffset>-311150</wp:posOffset>
                  </wp:positionV>
                  <wp:extent cx="1637030" cy="2409825"/>
                  <wp:effectExtent l="0" t="0" r="9525" b="0"/>
                  <wp:wrapNone/>
                  <wp:docPr id="1" name="图片 1" descr="e6fd197ba5fed9e2ec884a1d437c34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6fd197ba5fed9e2ec884a1d437c34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-4670" t="15612" r="4670" b="1816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37030" cy="2409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细菌菌落总数、真菌菌落总数项目不符合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GB/T27728-2011、GB15979-2002标准要求。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可能会导致婴儿出现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过敏等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症状。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停止使用问题产品。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为消费者提供退换货服务。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福建安琪儿卫生用品有限公司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0595-88162319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2022年9月25日-- 2022年12月25日，通过门店发布公告说明产品问题，为消费者提供退换货服务。消费者可拨打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0595-88162319了解具体情况。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4E75DC"/>
    <w:rsid w:val="0648582B"/>
    <w:rsid w:val="088775E6"/>
    <w:rsid w:val="09865C7D"/>
    <w:rsid w:val="0EB95285"/>
    <w:rsid w:val="0FA226A9"/>
    <w:rsid w:val="11927270"/>
    <w:rsid w:val="1B9A533C"/>
    <w:rsid w:val="2C3166C7"/>
    <w:rsid w:val="31134C80"/>
    <w:rsid w:val="37A97EF1"/>
    <w:rsid w:val="37F15131"/>
    <w:rsid w:val="3D4D0E49"/>
    <w:rsid w:val="45E35AFE"/>
    <w:rsid w:val="564F6B16"/>
    <w:rsid w:val="598712CE"/>
    <w:rsid w:val="6E007422"/>
    <w:rsid w:val="737F7064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342</Words>
  <Characters>473</Characters>
  <Lines>1</Lines>
  <Paragraphs>1</Paragraphs>
  <TotalTime>3</TotalTime>
  <ScaleCrop>false</ScaleCrop>
  <LinksUpToDate>false</LinksUpToDate>
  <CharactersWithSpaces>474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陈言</cp:lastModifiedBy>
  <cp:lastPrinted>2019-03-26T03:38:00Z</cp:lastPrinted>
  <dcterms:modified xsi:type="dcterms:W3CDTF">2022-09-22T01:01:35Z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CDEC7A60735043E88141F5FF91DA64D7</vt:lpwstr>
  </property>
</Properties>
</file>